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6A" w:rsidRPr="00514045" w:rsidRDefault="00116E6A" w:rsidP="00514045">
      <w:pPr>
        <w:pStyle w:val="Bezodstpw"/>
        <w:spacing w:line="360" w:lineRule="auto"/>
        <w:rPr>
          <w:rFonts w:ascii="Arial" w:hAnsi="Arial" w:cs="Arial"/>
          <w:lang w:val="pl-PL"/>
        </w:rPr>
      </w:pPr>
      <w:bookmarkStart w:id="0" w:name="_GoBack"/>
      <w:r w:rsidRPr="00514045">
        <w:rPr>
          <w:rFonts w:ascii="Arial" w:hAnsi="Arial" w:cs="Arial"/>
          <w:lang w:val="pl-PL"/>
        </w:rPr>
        <w:t xml:space="preserve">Infografika informuje o zmianach na polskim odcinku </w:t>
      </w:r>
      <w:proofErr w:type="spellStart"/>
      <w:r w:rsidRPr="00514045">
        <w:rPr>
          <w:rFonts w:ascii="Arial" w:hAnsi="Arial" w:cs="Arial"/>
          <w:lang w:val="pl-PL"/>
        </w:rPr>
        <w:t>Rail</w:t>
      </w:r>
      <w:proofErr w:type="spellEnd"/>
      <w:r w:rsidRPr="00514045">
        <w:rPr>
          <w:rFonts w:ascii="Arial" w:hAnsi="Arial" w:cs="Arial"/>
          <w:lang w:val="pl-PL"/>
        </w:rPr>
        <w:t xml:space="preserve"> </w:t>
      </w:r>
      <w:proofErr w:type="spellStart"/>
      <w:r w:rsidRPr="00514045">
        <w:rPr>
          <w:rFonts w:ascii="Arial" w:hAnsi="Arial" w:cs="Arial"/>
          <w:lang w:val="pl-PL"/>
        </w:rPr>
        <w:t>Baltica</w:t>
      </w:r>
      <w:proofErr w:type="spellEnd"/>
      <w:r w:rsidRPr="00514045">
        <w:rPr>
          <w:rFonts w:ascii="Arial" w:hAnsi="Arial" w:cs="Arial"/>
          <w:lang w:val="pl-PL"/>
        </w:rPr>
        <w:t xml:space="preserve">. Od lewej strony widać tytuł: „Tak zmienia się </w:t>
      </w:r>
      <w:proofErr w:type="spellStart"/>
      <w:r w:rsidRPr="00514045">
        <w:rPr>
          <w:rFonts w:ascii="Arial" w:hAnsi="Arial" w:cs="Arial"/>
          <w:lang w:val="pl-PL"/>
        </w:rPr>
        <w:t>Rail</w:t>
      </w:r>
      <w:proofErr w:type="spellEnd"/>
      <w:r w:rsidRPr="00514045">
        <w:rPr>
          <w:rFonts w:ascii="Arial" w:hAnsi="Arial" w:cs="Arial"/>
          <w:lang w:val="pl-PL"/>
        </w:rPr>
        <w:t xml:space="preserve"> </w:t>
      </w:r>
      <w:proofErr w:type="spellStart"/>
      <w:r w:rsidRPr="00514045">
        <w:rPr>
          <w:rFonts w:ascii="Arial" w:hAnsi="Arial" w:cs="Arial"/>
          <w:lang w:val="pl-PL"/>
        </w:rPr>
        <w:t>Baltica</w:t>
      </w:r>
      <w:proofErr w:type="spellEnd"/>
      <w:r w:rsidRPr="00514045">
        <w:rPr>
          <w:rFonts w:ascii="Arial" w:hAnsi="Arial" w:cs="Arial"/>
          <w:lang w:val="pl-PL"/>
        </w:rPr>
        <w:t xml:space="preserve"> w Polsce”. A zaraz poniżej opis: „Postępuje modernizacja linii kolejowej </w:t>
      </w:r>
      <w:proofErr w:type="spellStart"/>
      <w:r w:rsidRPr="00514045">
        <w:rPr>
          <w:rFonts w:ascii="Arial" w:hAnsi="Arial" w:cs="Arial"/>
          <w:lang w:val="pl-PL"/>
        </w:rPr>
        <w:t>Rail</w:t>
      </w:r>
      <w:proofErr w:type="spellEnd"/>
      <w:r w:rsidRPr="00514045">
        <w:rPr>
          <w:rFonts w:ascii="Arial" w:hAnsi="Arial" w:cs="Arial"/>
          <w:lang w:val="pl-PL"/>
        </w:rPr>
        <w:t xml:space="preserve"> </w:t>
      </w:r>
      <w:proofErr w:type="spellStart"/>
      <w:r w:rsidRPr="00514045">
        <w:rPr>
          <w:rFonts w:ascii="Arial" w:hAnsi="Arial" w:cs="Arial"/>
          <w:lang w:val="pl-PL"/>
        </w:rPr>
        <w:t>Baltica</w:t>
      </w:r>
      <w:proofErr w:type="spellEnd"/>
      <w:r w:rsidRPr="00514045">
        <w:rPr>
          <w:rFonts w:ascii="Arial" w:hAnsi="Arial" w:cs="Arial"/>
          <w:lang w:val="pl-PL"/>
        </w:rPr>
        <w:t xml:space="preserve">. Przebudowane zostały tory i </w:t>
      </w:r>
      <w:proofErr w:type="spellStart"/>
      <w:r w:rsidRPr="00514045">
        <w:rPr>
          <w:rFonts w:ascii="Arial" w:hAnsi="Arial" w:cs="Arial"/>
          <w:lang w:val="pl-PL"/>
        </w:rPr>
        <w:t>peronyna</w:t>
      </w:r>
      <w:proofErr w:type="spellEnd"/>
      <w:r w:rsidRPr="00514045">
        <w:rPr>
          <w:rFonts w:ascii="Arial" w:hAnsi="Arial" w:cs="Arial"/>
          <w:lang w:val="pl-PL"/>
        </w:rPr>
        <w:t xml:space="preserve"> trasach Warszawa – Sadowne oraz Sadowne – Czyżew. Obecnie swoje oblicze zmienia odcinek </w:t>
      </w:r>
      <w:proofErr w:type="spellStart"/>
      <w:r w:rsidRPr="00514045">
        <w:rPr>
          <w:rFonts w:ascii="Arial" w:hAnsi="Arial" w:cs="Arial"/>
          <w:lang w:val="pl-PL"/>
        </w:rPr>
        <w:t>Czyzew</w:t>
      </w:r>
      <w:proofErr w:type="spellEnd"/>
      <w:r w:rsidRPr="00514045">
        <w:rPr>
          <w:rFonts w:ascii="Arial" w:hAnsi="Arial" w:cs="Arial"/>
          <w:lang w:val="pl-PL"/>
        </w:rPr>
        <w:t xml:space="preserve"> – Białystok, ruszają też prace na stacji w Ełku”. </w:t>
      </w:r>
    </w:p>
    <w:p w:rsidR="00116E6A" w:rsidRPr="00514045" w:rsidRDefault="00116E6A" w:rsidP="00514045">
      <w:pPr>
        <w:pStyle w:val="Bezodstpw"/>
        <w:spacing w:line="360" w:lineRule="auto"/>
        <w:rPr>
          <w:rFonts w:ascii="Arial" w:hAnsi="Arial" w:cs="Arial"/>
          <w:lang w:val="pl-PL"/>
        </w:rPr>
      </w:pPr>
    </w:p>
    <w:p w:rsidR="00116E6A" w:rsidRPr="00514045" w:rsidRDefault="00116E6A" w:rsidP="00514045">
      <w:pPr>
        <w:pStyle w:val="Bezodstpw"/>
        <w:spacing w:line="360" w:lineRule="auto"/>
        <w:rPr>
          <w:rFonts w:ascii="Arial" w:hAnsi="Arial" w:cs="Arial"/>
          <w:lang w:val="pl-PL"/>
        </w:rPr>
      </w:pPr>
      <w:r w:rsidRPr="00514045">
        <w:rPr>
          <w:rFonts w:ascii="Arial" w:hAnsi="Arial" w:cs="Arial"/>
          <w:lang w:val="pl-PL"/>
        </w:rPr>
        <w:t xml:space="preserve">Centralnym punktem infografiki jest mapka północno-wschodniej części polski z zaznaczoną linią kolejową – odcinkami </w:t>
      </w:r>
      <w:proofErr w:type="spellStart"/>
      <w:r w:rsidRPr="00514045">
        <w:rPr>
          <w:rFonts w:ascii="Arial" w:hAnsi="Arial" w:cs="Arial"/>
          <w:lang w:val="pl-PL"/>
        </w:rPr>
        <w:t>Rail</w:t>
      </w:r>
      <w:proofErr w:type="spellEnd"/>
      <w:r w:rsidRPr="00514045">
        <w:rPr>
          <w:rFonts w:ascii="Arial" w:hAnsi="Arial" w:cs="Arial"/>
          <w:lang w:val="pl-PL"/>
        </w:rPr>
        <w:t xml:space="preserve"> </w:t>
      </w:r>
      <w:proofErr w:type="spellStart"/>
      <w:r w:rsidRPr="00514045">
        <w:rPr>
          <w:rFonts w:ascii="Arial" w:hAnsi="Arial" w:cs="Arial"/>
          <w:lang w:val="pl-PL"/>
        </w:rPr>
        <w:t>Baltica</w:t>
      </w:r>
      <w:proofErr w:type="spellEnd"/>
      <w:r w:rsidRPr="00514045">
        <w:rPr>
          <w:rFonts w:ascii="Arial" w:hAnsi="Arial" w:cs="Arial"/>
          <w:lang w:val="pl-PL"/>
        </w:rPr>
        <w:t xml:space="preserve"> w Polsce. Po obu stronach mapy umiejscowione są zdjęcia z obiektów znajdujących się na tej linii. </w:t>
      </w:r>
    </w:p>
    <w:p w:rsidR="00116E6A" w:rsidRPr="00514045" w:rsidRDefault="00116E6A" w:rsidP="00514045">
      <w:pPr>
        <w:pStyle w:val="Bezodstpw"/>
        <w:spacing w:line="360" w:lineRule="auto"/>
        <w:rPr>
          <w:rFonts w:ascii="Arial" w:hAnsi="Arial" w:cs="Arial"/>
          <w:lang w:val="pl-PL"/>
        </w:rPr>
      </w:pPr>
    </w:p>
    <w:p w:rsidR="00116E6A" w:rsidRPr="00514045" w:rsidRDefault="00116E6A" w:rsidP="00514045">
      <w:pPr>
        <w:pStyle w:val="Bezodstpw"/>
        <w:spacing w:line="360" w:lineRule="auto"/>
        <w:rPr>
          <w:rFonts w:ascii="Arial" w:hAnsi="Arial" w:cs="Arial"/>
          <w:lang w:val="pl-PL"/>
        </w:rPr>
      </w:pPr>
      <w:r w:rsidRPr="00514045">
        <w:rPr>
          <w:rFonts w:ascii="Arial" w:hAnsi="Arial" w:cs="Arial"/>
          <w:lang w:val="pl-PL"/>
        </w:rPr>
        <w:t xml:space="preserve">Z lewej: przebudowana stacja Małkinia oraz przebudowany przystanek Sadowne Węgrowskie. Z prawej, u góry: Stacja Ełk oraz przystanek Ełk Szyba Wschodnia, na której rozpoczynają się przebudowy. Niżej – plac budowy przystanku Białystok Zielone Wzgórza i prace budowlane na stacji Białystok. </w:t>
      </w:r>
    </w:p>
    <w:p w:rsidR="00116E6A" w:rsidRPr="00514045" w:rsidRDefault="00116E6A" w:rsidP="00514045">
      <w:pPr>
        <w:pStyle w:val="Bezodstpw"/>
        <w:spacing w:line="360" w:lineRule="auto"/>
        <w:rPr>
          <w:rFonts w:ascii="Arial" w:hAnsi="Arial" w:cs="Arial"/>
          <w:lang w:val="pl-PL"/>
        </w:rPr>
      </w:pPr>
    </w:p>
    <w:p w:rsidR="00116E6A" w:rsidRPr="00514045" w:rsidRDefault="00116E6A" w:rsidP="00514045">
      <w:pPr>
        <w:pStyle w:val="Bezodstpw"/>
        <w:spacing w:line="360" w:lineRule="auto"/>
        <w:rPr>
          <w:rFonts w:ascii="Arial" w:hAnsi="Arial" w:cs="Arial"/>
          <w:lang w:val="pl-PL"/>
        </w:rPr>
      </w:pPr>
      <w:r w:rsidRPr="00514045">
        <w:rPr>
          <w:rFonts w:ascii="Arial" w:hAnsi="Arial" w:cs="Arial"/>
          <w:lang w:val="pl-PL"/>
        </w:rPr>
        <w:t>Pod powyższymi obrazkami znajdują się wymienione korzyści z modernizacji linii. Są to: wygodne, dostępne przystanki dla osób o ograniczonych możliwościach poruszania się. Skrócony czas podróży. Zwiększenie bezpieczeństwa ruchu kolejowego i drogowego. Ekologiczna alternatywa dla transportu drogowego. Ostatni to: zwiększenie roli kolei w przewozach regionalnych, dalekobieżnych i międzynarodowych.</w:t>
      </w:r>
    </w:p>
    <w:bookmarkEnd w:id="0"/>
    <w:p w:rsidR="00CC1E3E" w:rsidRPr="00514045" w:rsidRDefault="008D7758" w:rsidP="00514045">
      <w:pPr>
        <w:spacing w:line="360" w:lineRule="auto"/>
        <w:rPr>
          <w:rFonts w:ascii="Arial" w:hAnsi="Arial" w:cs="Arial"/>
        </w:rPr>
      </w:pPr>
    </w:p>
    <w:sectPr w:rsidR="00CC1E3E" w:rsidRPr="00514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9D"/>
    <w:rsid w:val="00116E6A"/>
    <w:rsid w:val="00300B55"/>
    <w:rsid w:val="00514045"/>
    <w:rsid w:val="008D7758"/>
    <w:rsid w:val="00B0409D"/>
    <w:rsid w:val="00B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54308AF-6DCA-4492-A20F-44713BAB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116E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uiPriority w:val="1"/>
    <w:qFormat/>
    <w:rsid w:val="00116E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alternatywny do infografiki - Tak zmienia się Rail Baltica w Polsce</dc:title>
  <dc:subject/>
  <dc:creator>Tolak Paweł</dc:creator>
  <cp:keywords/>
  <dc:description/>
  <cp:lastModifiedBy>Błażejczyk Marta</cp:lastModifiedBy>
  <cp:revision>3</cp:revision>
  <dcterms:created xsi:type="dcterms:W3CDTF">2021-11-12T09:24:00Z</dcterms:created>
  <dcterms:modified xsi:type="dcterms:W3CDTF">2021-11-12T09:24:00Z</dcterms:modified>
</cp:coreProperties>
</file>