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B0B7C" w:rsidRPr="00DB0056" w:rsidRDefault="002B0B7C" w:rsidP="002B0B7C">
      <w:pPr>
        <w:jc w:val="right"/>
        <w:rPr>
          <w:rFonts w:cs="Arial"/>
        </w:rPr>
      </w:pPr>
      <w:r>
        <w:rPr>
          <w:rFonts w:cs="Arial"/>
        </w:rPr>
        <w:t>Warszawa, 10 grudnia 2021</w:t>
      </w:r>
      <w:r w:rsidRPr="003D74BF">
        <w:rPr>
          <w:rFonts w:cs="Arial"/>
        </w:rPr>
        <w:t xml:space="preserve"> r.</w:t>
      </w:r>
    </w:p>
    <w:p w:rsidR="002B0B7C" w:rsidRPr="007977EE" w:rsidRDefault="005016A1" w:rsidP="007977EE">
      <w:pPr>
        <w:pStyle w:val="Nagwek1"/>
        <w:spacing w:before="100" w:beforeAutospacing="1" w:after="100" w:afterAutospacing="1" w:line="360" w:lineRule="auto"/>
        <w:rPr>
          <w:rFonts w:eastAsia="Times New Roman" w:cs="Arial"/>
          <w:sz w:val="22"/>
          <w:szCs w:val="22"/>
        </w:rPr>
      </w:pPr>
      <w:bookmarkStart w:id="0" w:name="_GoBack"/>
      <w:r w:rsidRPr="007977EE">
        <w:rPr>
          <w:rFonts w:eastAsia="Times New Roman" w:cs="Arial"/>
          <w:sz w:val="22"/>
          <w:szCs w:val="22"/>
        </w:rPr>
        <w:t xml:space="preserve">Kolejowe </w:t>
      </w:r>
      <w:r w:rsidR="002B0B7C" w:rsidRPr="007977EE">
        <w:rPr>
          <w:rFonts w:eastAsia="Times New Roman" w:cs="Arial"/>
          <w:sz w:val="22"/>
          <w:szCs w:val="22"/>
        </w:rPr>
        <w:t xml:space="preserve">prace </w:t>
      </w:r>
      <w:r w:rsidRPr="007977EE">
        <w:rPr>
          <w:rFonts w:eastAsia="Times New Roman" w:cs="Arial"/>
          <w:sz w:val="22"/>
          <w:szCs w:val="22"/>
        </w:rPr>
        <w:t xml:space="preserve">w Ełku zapewnią lepsze podróże na </w:t>
      </w:r>
      <w:proofErr w:type="spellStart"/>
      <w:r w:rsidRPr="007977EE">
        <w:rPr>
          <w:rFonts w:eastAsia="Times New Roman" w:cs="Arial"/>
          <w:sz w:val="22"/>
          <w:szCs w:val="22"/>
        </w:rPr>
        <w:t>Rail</w:t>
      </w:r>
      <w:proofErr w:type="spellEnd"/>
      <w:r w:rsidRPr="007977EE">
        <w:rPr>
          <w:rFonts w:eastAsia="Times New Roman" w:cs="Arial"/>
          <w:sz w:val="22"/>
          <w:szCs w:val="22"/>
        </w:rPr>
        <w:t xml:space="preserve"> </w:t>
      </w:r>
      <w:proofErr w:type="spellStart"/>
      <w:r w:rsidRPr="007977EE">
        <w:rPr>
          <w:rFonts w:eastAsia="Times New Roman" w:cs="Arial"/>
          <w:sz w:val="22"/>
          <w:szCs w:val="22"/>
        </w:rPr>
        <w:t>Baltica</w:t>
      </w:r>
      <w:proofErr w:type="spellEnd"/>
      <w:r w:rsidRPr="007977EE">
        <w:rPr>
          <w:rFonts w:eastAsia="Times New Roman" w:cs="Arial"/>
          <w:sz w:val="22"/>
          <w:szCs w:val="22"/>
        </w:rPr>
        <w:t xml:space="preserve">  </w:t>
      </w:r>
    </w:p>
    <w:bookmarkEnd w:id="0"/>
    <w:p w:rsidR="002B0B7C" w:rsidRPr="007977EE" w:rsidRDefault="00C15BD0" w:rsidP="007977EE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977EE">
        <w:rPr>
          <w:rFonts w:cs="Arial"/>
          <w:b/>
          <w:bCs/>
        </w:rPr>
        <w:t>Na s</w:t>
      </w:r>
      <w:r w:rsidR="002B0B7C" w:rsidRPr="007977EE">
        <w:rPr>
          <w:rFonts w:cs="Arial"/>
          <w:b/>
          <w:bCs/>
        </w:rPr>
        <w:t>tacji w Ełku</w:t>
      </w:r>
      <w:r w:rsidRPr="007977EE">
        <w:rPr>
          <w:rFonts w:cs="Arial"/>
          <w:b/>
          <w:bCs/>
        </w:rPr>
        <w:t xml:space="preserve"> rozpoczęły się prace. M</w:t>
      </w:r>
      <w:r w:rsidR="00CC1851" w:rsidRPr="007977EE">
        <w:rPr>
          <w:rFonts w:cs="Arial"/>
          <w:b/>
          <w:bCs/>
        </w:rPr>
        <w:t>ieszkańcy</w:t>
      </w:r>
      <w:r w:rsidR="00667AB1" w:rsidRPr="007977EE">
        <w:rPr>
          <w:rFonts w:cs="Arial"/>
          <w:b/>
          <w:bCs/>
        </w:rPr>
        <w:t xml:space="preserve"> zyskają zadaszone perony, </w:t>
      </w:r>
      <w:r w:rsidR="00CC1851" w:rsidRPr="007977EE">
        <w:rPr>
          <w:rFonts w:cs="Arial"/>
          <w:b/>
          <w:bCs/>
        </w:rPr>
        <w:t>dostępne dla wszystkich podróżnych</w:t>
      </w:r>
      <w:r w:rsidR="00E75879" w:rsidRPr="007977EE">
        <w:rPr>
          <w:rFonts w:cs="Arial"/>
          <w:b/>
          <w:bCs/>
        </w:rPr>
        <w:t xml:space="preserve"> oraz nowe przejście pod torami</w:t>
      </w:r>
      <w:r w:rsidR="00CC1851" w:rsidRPr="007977EE">
        <w:rPr>
          <w:rFonts w:cs="Arial"/>
          <w:b/>
          <w:bCs/>
        </w:rPr>
        <w:t xml:space="preserve">. </w:t>
      </w:r>
      <w:r w:rsidRPr="007977EE">
        <w:rPr>
          <w:rFonts w:cs="Arial"/>
          <w:b/>
          <w:bCs/>
        </w:rPr>
        <w:t xml:space="preserve">Sprawniejsza będzie </w:t>
      </w:r>
      <w:r w:rsidR="00CC1851" w:rsidRPr="007977EE">
        <w:rPr>
          <w:rFonts w:cs="Arial"/>
          <w:b/>
          <w:bCs/>
        </w:rPr>
        <w:t>komunikacja w mieście.</w:t>
      </w:r>
      <w:r w:rsidR="002B0B7C" w:rsidRPr="007977EE">
        <w:rPr>
          <w:rFonts w:cs="Arial"/>
          <w:b/>
          <w:bCs/>
        </w:rPr>
        <w:t xml:space="preserve"> Inwestycja PKP Polskich Linii Kolejowych S.A. za prawie 587 mln zł netto współfinansowan</w:t>
      </w:r>
      <w:r w:rsidRPr="007977EE">
        <w:rPr>
          <w:rFonts w:cs="Arial"/>
          <w:b/>
          <w:bCs/>
        </w:rPr>
        <w:t>a</w:t>
      </w:r>
      <w:r w:rsidR="002B0B7C" w:rsidRPr="007977EE">
        <w:rPr>
          <w:rFonts w:cs="Arial"/>
          <w:b/>
          <w:bCs/>
        </w:rPr>
        <w:t xml:space="preserve"> jest ze środków unijnych instrumentu CEF „Łącząc Europę”.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  <w:bCs/>
        </w:rPr>
      </w:pPr>
      <w:r w:rsidRPr="007977EE">
        <w:rPr>
          <w:rFonts w:cs="Arial"/>
        </w:rPr>
        <w:t xml:space="preserve">Ponad 6 km torów, </w:t>
      </w:r>
      <w:r w:rsidRPr="007977EE">
        <w:rPr>
          <w:rFonts w:cs="Arial"/>
          <w:bCs/>
        </w:rPr>
        <w:t xml:space="preserve">10 km sieci trakcyjnej i 70 stalowych konstrukcji wsporczych zdemontowano już na stacjach Ełk i Ełk Towarowy. Ciężki sprzęt przygotowuje miejsce pod budowę nowego układu torów. </w:t>
      </w:r>
      <w:r w:rsidR="00C15BD0" w:rsidRPr="007977EE">
        <w:rPr>
          <w:rFonts w:cs="Arial"/>
          <w:bCs/>
        </w:rPr>
        <w:t>G</w:t>
      </w:r>
      <w:r w:rsidRPr="007977EE">
        <w:rPr>
          <w:rFonts w:cs="Arial"/>
          <w:bCs/>
        </w:rPr>
        <w:t>romadzone są materiały – przywieziono ponad 70 km szyn, 40 tys. podkładów i</w:t>
      </w:r>
      <w:r w:rsidR="00C02E9A" w:rsidRPr="007977EE">
        <w:rPr>
          <w:rFonts w:cs="Arial"/>
          <w:bCs/>
        </w:rPr>
        <w:t xml:space="preserve"> około </w:t>
      </w:r>
      <w:r w:rsidR="00644206" w:rsidRPr="007977EE">
        <w:rPr>
          <w:rFonts w:cs="Arial"/>
          <w:bCs/>
        </w:rPr>
        <w:t xml:space="preserve">800 </w:t>
      </w:r>
      <w:r w:rsidRPr="007977EE">
        <w:rPr>
          <w:rFonts w:cs="Arial"/>
          <w:bCs/>
        </w:rPr>
        <w:t xml:space="preserve">wagonów tłucznia. Obok pracujących maszyn rozkładowo kursują pociągi, a podróżni korzystają ze stacji. </w:t>
      </w:r>
    </w:p>
    <w:p w:rsidR="00842099" w:rsidRPr="007977EE" w:rsidRDefault="007977EE" w:rsidP="007977EE">
      <w:pPr>
        <w:spacing w:before="100" w:beforeAutospacing="1" w:after="100" w:afterAutospacing="1" w:line="360" w:lineRule="auto"/>
        <w:rPr>
          <w:rFonts w:cs="Arial"/>
          <w:b/>
        </w:rPr>
      </w:pPr>
      <w:r w:rsidRPr="007977EE">
        <w:rPr>
          <w:rStyle w:val="Pogrubienie"/>
          <w:rFonts w:cs="Arial"/>
          <w:color w:val="1A1A1A"/>
          <w:shd w:val="clear" w:color="auto" w:fill="FFFFFF"/>
        </w:rPr>
        <w:t>–</w:t>
      </w:r>
      <w:r w:rsidR="00842099" w:rsidRPr="007977EE">
        <w:rPr>
          <w:rFonts w:cs="Arial"/>
          <w:b/>
          <w:i/>
          <w:iCs/>
        </w:rPr>
        <w:t> </w:t>
      </w:r>
      <w:r w:rsidR="004E1919" w:rsidRPr="007977EE">
        <w:rPr>
          <w:rFonts w:cs="Arial"/>
          <w:b/>
          <w:i/>
          <w:iCs/>
        </w:rPr>
        <w:t>Zmiany na stacji i linii kolejowej, to także zapowiedź szerszych zmian, to szansa dla Ełku. Zwiększą się</w:t>
      </w:r>
      <w:r w:rsidR="00DE10F2" w:rsidRPr="007977EE">
        <w:rPr>
          <w:rFonts w:cs="Arial"/>
          <w:b/>
          <w:i/>
          <w:iCs/>
        </w:rPr>
        <w:t xml:space="preserve"> możliwości kolei dla podróżnych, </w:t>
      </w:r>
      <w:r w:rsidR="004E1919" w:rsidRPr="007977EE">
        <w:rPr>
          <w:rFonts w:cs="Arial"/>
          <w:b/>
          <w:i/>
          <w:iCs/>
        </w:rPr>
        <w:t>a także w przewozie towarów</w:t>
      </w:r>
      <w:r w:rsidR="00DE10F2" w:rsidRPr="007977EE">
        <w:rPr>
          <w:rFonts w:cs="Arial"/>
          <w:b/>
          <w:i/>
          <w:iCs/>
        </w:rPr>
        <w:t xml:space="preserve">. </w:t>
      </w:r>
      <w:r w:rsidR="004E1919" w:rsidRPr="007977EE">
        <w:rPr>
          <w:rFonts w:cs="Arial"/>
          <w:b/>
          <w:i/>
          <w:iCs/>
        </w:rPr>
        <w:t xml:space="preserve">Przebudowa w Ełku, tak jak cała </w:t>
      </w:r>
      <w:r w:rsidR="00C15BD0" w:rsidRPr="007977EE">
        <w:rPr>
          <w:rFonts w:cs="Arial"/>
          <w:b/>
          <w:i/>
          <w:iCs/>
        </w:rPr>
        <w:t>i</w:t>
      </w:r>
      <w:r w:rsidR="00DE10F2" w:rsidRPr="007977EE">
        <w:rPr>
          <w:rFonts w:cs="Arial"/>
          <w:b/>
          <w:i/>
          <w:iCs/>
        </w:rPr>
        <w:t xml:space="preserve">nwestycja </w:t>
      </w:r>
      <w:proofErr w:type="spellStart"/>
      <w:r w:rsidR="004E1919" w:rsidRPr="007977EE">
        <w:rPr>
          <w:rFonts w:cs="Arial"/>
          <w:b/>
          <w:i/>
          <w:iCs/>
        </w:rPr>
        <w:t>Rail</w:t>
      </w:r>
      <w:proofErr w:type="spellEnd"/>
      <w:r w:rsidR="004E1919" w:rsidRPr="007977EE">
        <w:rPr>
          <w:rFonts w:cs="Arial"/>
          <w:b/>
          <w:i/>
          <w:iCs/>
        </w:rPr>
        <w:t xml:space="preserve"> </w:t>
      </w:r>
      <w:proofErr w:type="spellStart"/>
      <w:r w:rsidR="004E1919" w:rsidRPr="007977EE">
        <w:rPr>
          <w:rFonts w:cs="Arial"/>
          <w:b/>
          <w:i/>
          <w:iCs/>
        </w:rPr>
        <w:t>Baltica</w:t>
      </w:r>
      <w:proofErr w:type="spellEnd"/>
      <w:r w:rsidR="004E1919" w:rsidRPr="007977EE">
        <w:rPr>
          <w:rFonts w:cs="Arial"/>
          <w:b/>
          <w:i/>
          <w:iCs/>
        </w:rPr>
        <w:t xml:space="preserve">, ma istotne znaczenie dla rozwoju </w:t>
      </w:r>
      <w:r w:rsidR="00DE10F2" w:rsidRPr="007977EE">
        <w:rPr>
          <w:rFonts w:cs="Arial"/>
          <w:b/>
          <w:i/>
          <w:iCs/>
        </w:rPr>
        <w:t>n</w:t>
      </w:r>
      <w:r w:rsidR="004E1919" w:rsidRPr="007977EE">
        <w:rPr>
          <w:rFonts w:cs="Arial"/>
          <w:b/>
          <w:i/>
          <w:iCs/>
        </w:rPr>
        <w:t xml:space="preserve">owoczesnego transportu w Polsce </w:t>
      </w:r>
      <w:r w:rsidRPr="007977EE">
        <w:rPr>
          <w:rStyle w:val="Pogrubienie"/>
          <w:rFonts w:cs="Arial"/>
          <w:color w:val="1A1A1A"/>
          <w:shd w:val="clear" w:color="auto" w:fill="FFFFFF"/>
        </w:rPr>
        <w:t>–</w:t>
      </w:r>
      <w:r w:rsidR="00842099" w:rsidRPr="007977EE">
        <w:rPr>
          <w:rFonts w:cs="Arial"/>
          <w:b/>
          <w:i/>
          <w:iCs/>
        </w:rPr>
        <w:t xml:space="preserve"> </w:t>
      </w:r>
      <w:r w:rsidR="00842099" w:rsidRPr="007977EE">
        <w:rPr>
          <w:rFonts w:cs="Arial"/>
          <w:b/>
        </w:rPr>
        <w:t>powiedział</w:t>
      </w:r>
      <w:r w:rsidR="004E1919" w:rsidRPr="007977EE">
        <w:rPr>
          <w:rFonts w:cs="Arial"/>
          <w:b/>
        </w:rPr>
        <w:t>a</w:t>
      </w:r>
      <w:r w:rsidR="00842099" w:rsidRPr="007977EE">
        <w:rPr>
          <w:rFonts w:cs="Arial"/>
          <w:b/>
          <w:i/>
          <w:iCs/>
        </w:rPr>
        <w:t xml:space="preserve"> </w:t>
      </w:r>
      <w:r w:rsidR="004E1919" w:rsidRPr="007977EE">
        <w:rPr>
          <w:rFonts w:cs="Arial"/>
          <w:b/>
        </w:rPr>
        <w:t>Małgorzata Kopiczko, senator RP.</w:t>
      </w:r>
    </w:p>
    <w:p w:rsidR="002B0B7C" w:rsidRPr="007977EE" w:rsidRDefault="002B0B7C" w:rsidP="007977EE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7977EE">
        <w:rPr>
          <w:rFonts w:cs="Arial"/>
          <w:szCs w:val="22"/>
        </w:rPr>
        <w:t>Bliżej wygodnych podróży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>Pasażerowie zyskają komfortową stację Ełk</w:t>
      </w:r>
      <w:r w:rsidR="00C15BD0" w:rsidRPr="007977EE">
        <w:rPr>
          <w:rFonts w:cs="Arial"/>
        </w:rPr>
        <w:t>. W</w:t>
      </w:r>
      <w:r w:rsidRPr="007977EE">
        <w:rPr>
          <w:rFonts w:cs="Arial"/>
        </w:rPr>
        <w:t xml:space="preserve">szystkie perony zostaną podwyższone i poszerzone, co ułatwi wsiadanie i wysiadanie z pociągów. </w:t>
      </w:r>
      <w:r w:rsidR="00C15BD0" w:rsidRPr="007977EE">
        <w:rPr>
          <w:rFonts w:cs="Arial"/>
        </w:rPr>
        <w:t>O</w:t>
      </w:r>
      <w:r w:rsidRPr="007977EE">
        <w:rPr>
          <w:rFonts w:cs="Arial"/>
        </w:rPr>
        <w:t>soby o ograniczonych możliwościach poruszania się łatwiej skorzystają z kolei</w:t>
      </w:r>
      <w:r w:rsidR="00C15BD0" w:rsidRPr="007977EE">
        <w:rPr>
          <w:rFonts w:cs="Arial"/>
        </w:rPr>
        <w:t xml:space="preserve"> dzięki windom</w:t>
      </w:r>
      <w:r w:rsidRPr="007977EE">
        <w:rPr>
          <w:rFonts w:cs="Arial"/>
        </w:rPr>
        <w:t>. Komunikację na stacji po</w:t>
      </w:r>
      <w:r w:rsidR="00C15BD0" w:rsidRPr="007977EE">
        <w:rPr>
          <w:rFonts w:cs="Arial"/>
        </w:rPr>
        <w:t>prawi nowe dłuższe przejście pod torami</w:t>
      </w:r>
      <w:r w:rsidRPr="007977EE">
        <w:rPr>
          <w:rFonts w:cs="Arial"/>
        </w:rPr>
        <w:t xml:space="preserve">. </w:t>
      </w:r>
      <w:r w:rsidR="00C15BD0" w:rsidRPr="007977EE">
        <w:rPr>
          <w:rFonts w:cs="Arial"/>
        </w:rPr>
        <w:t xml:space="preserve">Będzie </w:t>
      </w:r>
      <w:r w:rsidRPr="007977EE">
        <w:rPr>
          <w:rFonts w:cs="Arial"/>
        </w:rPr>
        <w:t xml:space="preserve">bezpieczny dostęp do kolei </w:t>
      </w:r>
      <w:r w:rsidR="00C15BD0" w:rsidRPr="007977EE">
        <w:rPr>
          <w:rFonts w:cs="Arial"/>
        </w:rPr>
        <w:t xml:space="preserve">dla </w:t>
      </w:r>
      <w:r w:rsidRPr="007977EE">
        <w:rPr>
          <w:rFonts w:cs="Arial"/>
        </w:rPr>
        <w:t>mieszkańc</w:t>
      </w:r>
      <w:r w:rsidR="00C15BD0" w:rsidRPr="007977EE">
        <w:rPr>
          <w:rFonts w:cs="Arial"/>
        </w:rPr>
        <w:t>ów</w:t>
      </w:r>
      <w:r w:rsidRPr="007977EE">
        <w:rPr>
          <w:rFonts w:cs="Arial"/>
        </w:rPr>
        <w:t xml:space="preserve"> osiedla Zatorze.</w:t>
      </w:r>
    </w:p>
    <w:p w:rsidR="000D02D7" w:rsidRPr="007977EE" w:rsidRDefault="007977EE" w:rsidP="007977EE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7977EE">
        <w:rPr>
          <w:rStyle w:val="Pogrubienie"/>
          <w:rFonts w:cs="Arial"/>
          <w:color w:val="1A1A1A"/>
          <w:shd w:val="clear" w:color="auto" w:fill="FFFFFF"/>
        </w:rPr>
        <w:t>–</w:t>
      </w:r>
      <w:r w:rsidRPr="007977EE">
        <w:rPr>
          <w:rStyle w:val="Pogrubienie"/>
          <w:rFonts w:cs="Arial"/>
          <w:color w:val="1A1A1A"/>
          <w:shd w:val="clear" w:color="auto" w:fill="FFFFFF"/>
        </w:rPr>
        <w:t xml:space="preserve"> </w:t>
      </w:r>
      <w:r w:rsidR="000D02D7" w:rsidRPr="007977EE">
        <w:rPr>
          <w:rFonts w:cs="Arial"/>
          <w:b/>
          <w:i/>
        </w:rPr>
        <w:t xml:space="preserve">Unia Europejska wspiera poprzez program CEF modernizację </w:t>
      </w:r>
      <w:proofErr w:type="spellStart"/>
      <w:r w:rsidR="000D02D7" w:rsidRPr="007977EE">
        <w:rPr>
          <w:rFonts w:cs="Arial"/>
          <w:b/>
          <w:i/>
        </w:rPr>
        <w:t>Rail</w:t>
      </w:r>
      <w:proofErr w:type="spellEnd"/>
      <w:r w:rsidR="000D02D7" w:rsidRPr="007977EE">
        <w:rPr>
          <w:rFonts w:cs="Arial"/>
          <w:b/>
          <w:i/>
        </w:rPr>
        <w:t xml:space="preserve"> </w:t>
      </w:r>
      <w:proofErr w:type="spellStart"/>
      <w:r w:rsidR="000D02D7" w:rsidRPr="007977EE">
        <w:rPr>
          <w:rFonts w:cs="Arial"/>
          <w:b/>
          <w:i/>
        </w:rPr>
        <w:t>Baltica</w:t>
      </w:r>
      <w:proofErr w:type="spellEnd"/>
      <w:r w:rsidR="000D02D7" w:rsidRPr="007977EE">
        <w:rPr>
          <w:rFonts w:cs="Arial"/>
          <w:b/>
          <w:i/>
        </w:rPr>
        <w:t xml:space="preserve"> w Polsce. Prace kolejowe na terenie dworca w Ełku i projekt odcinka Ełk-Trakiszki są również współfinansowane z budżetu CEF odpowiednio około 116 mln EUR i ponad 36 mln EUR. Oznacza to dla tych inwestycji 85% wsparcia UE w całkowitych kosztach. Bardzo się cieszymy, że w Europejskim Roku Kolei postępują prace i projekty na odcinku Białystok-Ełk-Trakiszki </w:t>
      </w:r>
      <w:proofErr w:type="spellStart"/>
      <w:r w:rsidR="000D02D7" w:rsidRPr="007977EE">
        <w:rPr>
          <w:rFonts w:cs="Arial"/>
          <w:b/>
          <w:i/>
        </w:rPr>
        <w:t>Rail</w:t>
      </w:r>
      <w:proofErr w:type="spellEnd"/>
      <w:r w:rsidR="000D02D7" w:rsidRPr="007977EE">
        <w:rPr>
          <w:rFonts w:cs="Arial"/>
          <w:b/>
          <w:i/>
        </w:rPr>
        <w:t xml:space="preserve"> </w:t>
      </w:r>
      <w:proofErr w:type="spellStart"/>
      <w:r w:rsidR="000D02D7" w:rsidRPr="007977EE">
        <w:rPr>
          <w:rFonts w:cs="Arial"/>
          <w:b/>
          <w:i/>
        </w:rPr>
        <w:t>Baltica</w:t>
      </w:r>
      <w:proofErr w:type="spellEnd"/>
      <w:r w:rsidR="000D02D7" w:rsidRPr="007977EE">
        <w:rPr>
          <w:rFonts w:cs="Arial"/>
          <w:b/>
          <w:i/>
        </w:rPr>
        <w:t xml:space="preserve"> w Polsce. Postępy prac w terenie oznaczają, że program CEF </w:t>
      </w:r>
      <w:r w:rsidR="000D02D7" w:rsidRPr="007977EE">
        <w:rPr>
          <w:rFonts w:cs="Arial"/>
          <w:b/>
          <w:i/>
        </w:rPr>
        <w:lastRenderedPageBreak/>
        <w:t xml:space="preserve">zapewnia ich sprawną realizację. Rozwój kolei w Polsce przyczynia </w:t>
      </w:r>
      <w:r w:rsidRPr="007977EE">
        <w:rPr>
          <w:rFonts w:cs="Arial"/>
          <w:b/>
          <w:i/>
        </w:rPr>
        <w:t xml:space="preserve">się do ekologizacji transportu </w:t>
      </w:r>
      <w:r w:rsidRPr="007977EE">
        <w:rPr>
          <w:rStyle w:val="Pogrubienie"/>
          <w:rFonts w:cs="Arial"/>
          <w:color w:val="1A1A1A"/>
          <w:shd w:val="clear" w:color="auto" w:fill="FFFFFF"/>
        </w:rPr>
        <w:t>–</w:t>
      </w:r>
      <w:r w:rsidR="000D02D7" w:rsidRPr="007977EE">
        <w:rPr>
          <w:rFonts w:cs="Arial"/>
          <w:b/>
          <w:i/>
        </w:rPr>
        <w:t xml:space="preserve"> </w:t>
      </w:r>
      <w:r w:rsidR="000D02D7" w:rsidRPr="007977EE">
        <w:rPr>
          <w:rFonts w:cs="Arial"/>
          <w:b/>
        </w:rPr>
        <w:t xml:space="preserve">powiedział </w:t>
      </w:r>
      <w:proofErr w:type="spellStart"/>
      <w:r w:rsidR="000D02D7" w:rsidRPr="007977EE">
        <w:rPr>
          <w:rFonts w:cs="Arial"/>
          <w:b/>
        </w:rPr>
        <w:t>Morten</w:t>
      </w:r>
      <w:proofErr w:type="spellEnd"/>
      <w:r w:rsidR="000D02D7" w:rsidRPr="007977EE">
        <w:rPr>
          <w:rFonts w:cs="Arial"/>
          <w:b/>
        </w:rPr>
        <w:t xml:space="preserve"> Jensen, </w:t>
      </w:r>
      <w:proofErr w:type="spellStart"/>
      <w:r w:rsidR="000D02D7" w:rsidRPr="007977EE">
        <w:rPr>
          <w:rFonts w:cs="Arial"/>
          <w:b/>
        </w:rPr>
        <w:t>Head</w:t>
      </w:r>
      <w:proofErr w:type="spellEnd"/>
      <w:r w:rsidR="000D02D7" w:rsidRPr="007977EE">
        <w:rPr>
          <w:rFonts w:cs="Arial"/>
          <w:b/>
        </w:rPr>
        <w:t xml:space="preserve"> of Unit </w:t>
      </w:r>
      <w:proofErr w:type="spellStart"/>
      <w:r w:rsidR="000D02D7" w:rsidRPr="007977EE">
        <w:rPr>
          <w:rFonts w:cs="Arial"/>
          <w:b/>
        </w:rPr>
        <w:t>at</w:t>
      </w:r>
      <w:proofErr w:type="spellEnd"/>
      <w:r w:rsidR="000D02D7" w:rsidRPr="007977EE">
        <w:rPr>
          <w:rFonts w:cs="Arial"/>
          <w:b/>
        </w:rPr>
        <w:t xml:space="preserve"> CINEA.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 xml:space="preserve">Modernizacja obejmie też przystanek </w:t>
      </w:r>
      <w:r w:rsidRPr="007977EE">
        <w:rPr>
          <w:rFonts w:cs="Arial"/>
          <w:b/>
        </w:rPr>
        <w:t>Ełk Szyba Wschód</w:t>
      </w:r>
      <w:r w:rsidRPr="007977EE">
        <w:rPr>
          <w:rFonts w:cs="Arial"/>
        </w:rPr>
        <w:t xml:space="preserve">, gdzie zaplanowano  budowę dwóch jednokrawędziowych peronów o długości 200 m. </w:t>
      </w:r>
      <w:r w:rsidR="009400FD" w:rsidRPr="007977EE">
        <w:rPr>
          <w:rFonts w:cs="Arial"/>
        </w:rPr>
        <w:t>Przebudowywana jest s</w:t>
      </w:r>
      <w:r w:rsidRPr="007977EE">
        <w:rPr>
          <w:rFonts w:cs="Arial"/>
        </w:rPr>
        <w:t xml:space="preserve">tacja </w:t>
      </w:r>
      <w:r w:rsidR="009400FD" w:rsidRPr="007977EE">
        <w:rPr>
          <w:rFonts w:cs="Arial"/>
          <w:b/>
        </w:rPr>
        <w:t xml:space="preserve">Ełk </w:t>
      </w:r>
      <w:r w:rsidRPr="007977EE">
        <w:rPr>
          <w:rFonts w:cs="Arial"/>
          <w:b/>
        </w:rPr>
        <w:t>Towarowy</w:t>
      </w:r>
      <w:r w:rsidR="00C15BD0" w:rsidRPr="007977EE">
        <w:rPr>
          <w:rFonts w:cs="Arial"/>
          <w:b/>
        </w:rPr>
        <w:t xml:space="preserve">, aby </w:t>
      </w:r>
      <w:r w:rsidR="00C15BD0" w:rsidRPr="007977EE">
        <w:rPr>
          <w:rFonts w:cs="Arial"/>
        </w:rPr>
        <w:t>m</w:t>
      </w:r>
      <w:r w:rsidRPr="007977EE">
        <w:rPr>
          <w:rFonts w:cs="Arial"/>
        </w:rPr>
        <w:t xml:space="preserve">ogła przyjmować pociągi o długości 740 m. Inwestycja istotne poprawi warunki obsługi pociągów towarowych, wzrośnie znaczenie kolei jako ekologicznego, efektywnego środka transportu. </w:t>
      </w:r>
    </w:p>
    <w:p w:rsidR="00C40C69" w:rsidRPr="007977EE" w:rsidRDefault="00C40C69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Style w:val="Pogrubienie"/>
          <w:rFonts w:cs="Arial"/>
          <w:color w:val="1A1A1A"/>
          <w:shd w:val="clear" w:color="auto" w:fill="FFFFFF"/>
        </w:rPr>
        <w:t>– </w:t>
      </w:r>
      <w:r w:rsidR="007162D1"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>Ś</w:t>
      </w:r>
      <w:r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>rodki unijne z instrumentu CEF Łącząc Europę</w:t>
      </w:r>
      <w:r w:rsidR="007162D1"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dają możliwość zwiększania roli kolei, a my konsekwentnie wykorzystujemy te możliwości. Polskie Linie Kolejowe zapewniają rozwój kolei atrakcyjnej, dostępnej i ekologicznej. Zyskuje kolej, ale poprawia się </w:t>
      </w:r>
      <w:r w:rsidR="00C15BD0"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też  </w:t>
      </w:r>
      <w:r w:rsidR="007162D1"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układ komunikacyjny w położonych </w:t>
      </w:r>
      <w:r w:rsidR="00BB2630" w:rsidRPr="007977EE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obok linii miastach </w:t>
      </w:r>
      <w:r w:rsidRPr="007977EE">
        <w:rPr>
          <w:rStyle w:val="Pogrubienie"/>
          <w:rFonts w:cs="Arial"/>
          <w:color w:val="1A1A1A"/>
          <w:shd w:val="clear" w:color="auto" w:fill="FFFFFF"/>
        </w:rPr>
        <w:t>– powiedział Ireneusz Merchel, prezes Zarządu PKP Polskich Linii Kolejowych S.A.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 xml:space="preserve">Wzrost bezpieczeństwa w ruchu kolejowym oraz drogowym zapewnią nowe wiadukty kolejowe nad ul. Towarową i ul. Kolejową. Przebudowany zostanie wiadukt kolejowy nad ul. Suwalską. Zmodernizowany zostanie most kolejowy nad rzeką Ełk. </w:t>
      </w:r>
    </w:p>
    <w:p w:rsidR="002B0B7C" w:rsidRPr="007977EE" w:rsidRDefault="002B0B7C" w:rsidP="007977EE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proofErr w:type="spellStart"/>
      <w:r w:rsidRPr="007977EE">
        <w:rPr>
          <w:rFonts w:cs="Arial"/>
          <w:szCs w:val="22"/>
        </w:rPr>
        <w:t>Rail</w:t>
      </w:r>
      <w:proofErr w:type="spellEnd"/>
      <w:r w:rsidRPr="007977EE">
        <w:rPr>
          <w:rFonts w:cs="Arial"/>
          <w:szCs w:val="22"/>
        </w:rPr>
        <w:t xml:space="preserve"> </w:t>
      </w:r>
      <w:proofErr w:type="spellStart"/>
      <w:r w:rsidRPr="007977EE">
        <w:rPr>
          <w:rFonts w:cs="Arial"/>
          <w:szCs w:val="22"/>
        </w:rPr>
        <w:t>Baltica</w:t>
      </w:r>
      <w:proofErr w:type="spellEnd"/>
      <w:r w:rsidRPr="007977EE">
        <w:rPr>
          <w:rFonts w:cs="Arial"/>
          <w:szCs w:val="22"/>
        </w:rPr>
        <w:t xml:space="preserve"> </w:t>
      </w:r>
      <w:r w:rsidR="00BB2630" w:rsidRPr="007977EE">
        <w:rPr>
          <w:rFonts w:cs="Arial"/>
          <w:szCs w:val="22"/>
        </w:rPr>
        <w:t>rozwija się dalej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 xml:space="preserve">PKP Polskie Linie Kolejowe S.A. podpisały </w:t>
      </w:r>
      <w:r w:rsidR="009400FD" w:rsidRPr="007977EE">
        <w:rPr>
          <w:rFonts w:cs="Arial"/>
        </w:rPr>
        <w:t>9 grudnia 2021</w:t>
      </w:r>
      <w:r w:rsidR="00667AB1" w:rsidRPr="007977EE">
        <w:rPr>
          <w:rFonts w:cs="Arial"/>
        </w:rPr>
        <w:t xml:space="preserve"> </w:t>
      </w:r>
      <w:r w:rsidR="009400FD" w:rsidRPr="007977EE">
        <w:rPr>
          <w:rFonts w:cs="Arial"/>
        </w:rPr>
        <w:t>r.</w:t>
      </w:r>
      <w:r w:rsidRPr="007977EE">
        <w:rPr>
          <w:rFonts w:cs="Arial"/>
        </w:rPr>
        <w:t xml:space="preserve"> umowę z wykonawcą dokumentacji projektowej dla odcinka Ełk-Trakiszki na trasie </w:t>
      </w:r>
      <w:proofErr w:type="spellStart"/>
      <w:r w:rsidRPr="007977EE">
        <w:rPr>
          <w:rFonts w:cs="Arial"/>
        </w:rPr>
        <w:t>Rail</w:t>
      </w:r>
      <w:proofErr w:type="spellEnd"/>
      <w:r w:rsidRPr="007977EE">
        <w:rPr>
          <w:rFonts w:cs="Arial"/>
        </w:rPr>
        <w:t xml:space="preserve"> </w:t>
      </w:r>
      <w:proofErr w:type="spellStart"/>
      <w:r w:rsidRPr="007977EE">
        <w:rPr>
          <w:rFonts w:cs="Arial"/>
        </w:rPr>
        <w:t>Baltica</w:t>
      </w:r>
      <w:proofErr w:type="spellEnd"/>
      <w:r w:rsidRPr="007977EE">
        <w:rPr>
          <w:rFonts w:cs="Arial"/>
        </w:rPr>
        <w:t xml:space="preserve">. </w:t>
      </w:r>
      <w:r w:rsidR="00BB2630" w:rsidRPr="007977EE">
        <w:rPr>
          <w:rFonts w:cs="Arial"/>
        </w:rPr>
        <w:t xml:space="preserve">Trasa ma zostać zelektryfikowana, a maksymalna prędkość pociągów planowana jest na 250 km/h. W efekcie podróż najszybszym pociągiem z Ełku do granicy państwa w Trakiszkach po zakończeniu wszystkich prac powinna zająć poniżej 40 minut. </w:t>
      </w:r>
      <w:r w:rsidRPr="007977EE">
        <w:rPr>
          <w:rFonts w:cs="Arial"/>
        </w:rPr>
        <w:t xml:space="preserve">Zakres modernizacji przewiduje budowę drugiego toru na ponad 90-kilometrowym odcinku linii oraz modernizację stacji i przystanków. </w:t>
      </w:r>
    </w:p>
    <w:p w:rsidR="00D2257F" w:rsidRPr="007977EE" w:rsidRDefault="002B0B7C" w:rsidP="007977EE">
      <w:pPr>
        <w:spacing w:before="100" w:beforeAutospacing="1" w:after="100" w:afterAutospacing="1" w:line="360" w:lineRule="auto"/>
        <w:rPr>
          <w:rFonts w:eastAsia="Calibri" w:cs="Arial"/>
          <w:color w:val="FF0000"/>
        </w:rPr>
      </w:pPr>
      <w:r w:rsidRPr="007977EE">
        <w:rPr>
          <w:rFonts w:cs="Arial"/>
        </w:rPr>
        <w:t xml:space="preserve">Na modernizacji </w:t>
      </w:r>
      <w:proofErr w:type="spellStart"/>
      <w:r w:rsidRPr="007977EE">
        <w:rPr>
          <w:rFonts w:cs="Arial"/>
        </w:rPr>
        <w:t>Rail</w:t>
      </w:r>
      <w:proofErr w:type="spellEnd"/>
      <w:r w:rsidRPr="007977EE">
        <w:rPr>
          <w:rFonts w:cs="Arial"/>
        </w:rPr>
        <w:t xml:space="preserve"> </w:t>
      </w:r>
      <w:proofErr w:type="spellStart"/>
      <w:r w:rsidRPr="007977EE">
        <w:rPr>
          <w:rFonts w:cs="Arial"/>
        </w:rPr>
        <w:t>Baltica</w:t>
      </w:r>
      <w:proofErr w:type="spellEnd"/>
      <w:r w:rsidRPr="007977EE">
        <w:rPr>
          <w:rFonts w:cs="Arial"/>
        </w:rPr>
        <w:t xml:space="preserve"> zyskają nie tylko mieszkańcy miejscowości położonych bezpośrednio przy linii. Prace obejmą też Olecko</w:t>
      </w:r>
      <w:r w:rsidR="00BB2630" w:rsidRPr="007977EE">
        <w:rPr>
          <w:rFonts w:cs="Arial"/>
        </w:rPr>
        <w:t>. M</w:t>
      </w:r>
      <w:r w:rsidR="00D2257F" w:rsidRPr="007977EE">
        <w:rPr>
          <w:rFonts w:cs="Arial"/>
        </w:rPr>
        <w:t xml:space="preserve">ieszkańcy </w:t>
      </w:r>
      <w:r w:rsidR="0045576B" w:rsidRPr="007977EE">
        <w:rPr>
          <w:rFonts w:cs="Arial"/>
        </w:rPr>
        <w:t>będą mieli</w:t>
      </w:r>
      <w:r w:rsidR="00D2257F" w:rsidRPr="007977EE">
        <w:rPr>
          <w:rFonts w:cs="Arial"/>
        </w:rPr>
        <w:t xml:space="preserve"> lepszy dostęp do kolei. Na stacji</w:t>
      </w:r>
      <w:r w:rsidRPr="007977EE">
        <w:rPr>
          <w:rFonts w:cs="Arial"/>
        </w:rPr>
        <w:t xml:space="preserve"> powstaną dwa nowe perony i przebudowany będzie układ torów. </w:t>
      </w:r>
      <w:r w:rsidR="00BB2630" w:rsidRPr="007977EE">
        <w:rPr>
          <w:rFonts w:cs="Arial"/>
        </w:rPr>
        <w:t>P</w:t>
      </w:r>
      <w:r w:rsidRPr="007977EE">
        <w:rPr>
          <w:rFonts w:cs="Arial"/>
        </w:rPr>
        <w:t>rzejście podziemne pod torami zapewni bezpieczny dostęp do kolei i komunikację pomiędzy sąsiadującymi częściami miasta. Przewiduje się budowę łącznicy Zatyki – Norki, umożliwiającej ruch pociągów na trasie Olecko-Suwałki bez konieczności zmiany czoła pociągu.</w:t>
      </w:r>
      <w:r w:rsidR="007007BA" w:rsidRPr="007977EE">
        <w:rPr>
          <w:rFonts w:cs="Arial"/>
          <w:color w:val="FF0000"/>
        </w:rPr>
        <w:t xml:space="preserve"> 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 xml:space="preserve">Dokumentacja projektowa odcinka </w:t>
      </w:r>
      <w:r w:rsidR="007E2FE3" w:rsidRPr="007977EE">
        <w:rPr>
          <w:rFonts w:cs="Arial"/>
        </w:rPr>
        <w:t xml:space="preserve">Ełk-Trakiszki </w:t>
      </w:r>
      <w:r w:rsidRPr="007977EE">
        <w:rPr>
          <w:rFonts w:cs="Arial"/>
        </w:rPr>
        <w:t xml:space="preserve">ma być gotowa </w:t>
      </w:r>
      <w:r w:rsidR="007007BA" w:rsidRPr="007977EE">
        <w:rPr>
          <w:rFonts w:cs="Arial"/>
        </w:rPr>
        <w:t xml:space="preserve">do grudnia </w:t>
      </w:r>
      <w:r w:rsidRPr="007977EE">
        <w:rPr>
          <w:rFonts w:cs="Arial"/>
        </w:rPr>
        <w:t>2023 r., prace bu</w:t>
      </w:r>
      <w:r w:rsidR="007007BA" w:rsidRPr="007977EE">
        <w:rPr>
          <w:rFonts w:cs="Arial"/>
        </w:rPr>
        <w:t>dowlane zaplanowano na lata 2024</w:t>
      </w:r>
      <w:r w:rsidRPr="007977EE">
        <w:rPr>
          <w:rFonts w:cs="Arial"/>
        </w:rPr>
        <w:t>-2027.</w:t>
      </w:r>
      <w:r w:rsidR="005B2AC7" w:rsidRPr="007977EE">
        <w:rPr>
          <w:rFonts w:cs="Arial"/>
        </w:rPr>
        <w:t xml:space="preserve"> </w:t>
      </w:r>
    </w:p>
    <w:p w:rsidR="002B0B7C" w:rsidRPr="007977EE" w:rsidRDefault="002B0B7C" w:rsidP="007977EE">
      <w:pPr>
        <w:spacing w:before="100" w:beforeAutospacing="1" w:after="100" w:afterAutospacing="1" w:line="360" w:lineRule="auto"/>
        <w:rPr>
          <w:rFonts w:cs="Arial"/>
        </w:rPr>
      </w:pPr>
      <w:r w:rsidRPr="007977EE">
        <w:rPr>
          <w:rFonts w:cs="Arial"/>
        </w:rPr>
        <w:t>Prace prowadzone są w ramach projektów:</w:t>
      </w:r>
    </w:p>
    <w:p w:rsidR="002B0B7C" w:rsidRPr="007977EE" w:rsidRDefault="002B0B7C" w:rsidP="007977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rPr>
          <w:rFonts w:cs="Arial"/>
        </w:rPr>
      </w:pPr>
      <w:r w:rsidRPr="007977EE">
        <w:rPr>
          <w:rFonts w:cs="Arial"/>
        </w:rPr>
        <w:t>„Prace na linii kolejowej E 75 na odcinku Białystok – Suwałki – Trakiszki (granica państwa), etap I odcinek Białystok – Ełk”, o wartości 587 mln zł;</w:t>
      </w:r>
    </w:p>
    <w:p w:rsidR="007007BA" w:rsidRPr="007977EE" w:rsidRDefault="002B0B7C" w:rsidP="007977E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  <w:b/>
          <w:bCs/>
        </w:rPr>
      </w:pPr>
      <w:r w:rsidRPr="007977EE">
        <w:rPr>
          <w:rFonts w:cs="Arial"/>
        </w:rPr>
        <w:lastRenderedPageBreak/>
        <w:t xml:space="preserve">„Prace na linii kolejowej E 75 na odcinku Białystok – Suwałki – Trakiszki (granica państwa), etap II odcinek Ełk - Trakiszki (granica państwa)”. Wartość umowy na prace projektowe </w:t>
      </w:r>
      <w:r w:rsidR="009400FD" w:rsidRPr="007977EE">
        <w:rPr>
          <w:rFonts w:cs="Arial"/>
        </w:rPr>
        <w:t xml:space="preserve">58 mln zł. </w:t>
      </w:r>
    </w:p>
    <w:p w:rsidR="007977EE" w:rsidRDefault="007977EE" w:rsidP="00AF4240">
      <w:pPr>
        <w:spacing w:after="0" w:line="360" w:lineRule="auto"/>
        <w:rPr>
          <w:rStyle w:val="Pogrubienie"/>
          <w:rFonts w:cs="Arial"/>
          <w:sz w:val="21"/>
          <w:szCs w:val="21"/>
        </w:rPr>
      </w:pPr>
    </w:p>
    <w:p w:rsidR="00AF4240" w:rsidRPr="00FB3C3E" w:rsidRDefault="00AF4240" w:rsidP="00AF4240">
      <w:pPr>
        <w:spacing w:after="0" w:line="360" w:lineRule="auto"/>
        <w:rPr>
          <w:rStyle w:val="Pogrubienie"/>
          <w:rFonts w:cs="Arial"/>
          <w:sz w:val="21"/>
          <w:szCs w:val="21"/>
        </w:rPr>
      </w:pPr>
      <w:r w:rsidRPr="00FB3C3E">
        <w:rPr>
          <w:rStyle w:val="Pogrubienie"/>
          <w:rFonts w:cs="Arial"/>
          <w:sz w:val="21"/>
          <w:szCs w:val="21"/>
        </w:rPr>
        <w:t>Kontakt dla mediów:</w:t>
      </w:r>
    </w:p>
    <w:p w:rsidR="00AF4240" w:rsidRPr="00FB3C3E" w:rsidRDefault="00AF4240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r w:rsidRPr="00FB3C3E">
        <w:rPr>
          <w:rStyle w:val="Pogrubienie"/>
          <w:rFonts w:cs="Arial"/>
          <w:b w:val="0"/>
          <w:sz w:val="21"/>
          <w:szCs w:val="21"/>
        </w:rPr>
        <w:t>Tomasz Łotowski</w:t>
      </w:r>
    </w:p>
    <w:p w:rsidR="00AF4240" w:rsidRPr="00FB3C3E" w:rsidRDefault="00AF4240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r w:rsidRPr="00FB3C3E">
        <w:rPr>
          <w:rStyle w:val="Pogrubienie"/>
          <w:rFonts w:cs="Arial"/>
          <w:b w:val="0"/>
          <w:sz w:val="21"/>
          <w:szCs w:val="21"/>
        </w:rPr>
        <w:t>zespół prasowy</w:t>
      </w:r>
    </w:p>
    <w:p w:rsidR="00AF4240" w:rsidRPr="00FB3C3E" w:rsidRDefault="00AF4240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r w:rsidRPr="00FB3C3E">
        <w:rPr>
          <w:rStyle w:val="Pogrubienie"/>
          <w:rFonts w:cs="Arial"/>
          <w:b w:val="0"/>
          <w:sz w:val="21"/>
          <w:szCs w:val="21"/>
        </w:rPr>
        <w:t>PKP Polskie Linie Kolejowe S.A.</w:t>
      </w:r>
    </w:p>
    <w:p w:rsidR="00AF4240" w:rsidRPr="00FB3C3E" w:rsidRDefault="00812255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hyperlink r:id="rId8" w:history="1">
        <w:r w:rsidR="00AF4240" w:rsidRPr="00FB3C3E">
          <w:rPr>
            <w:rStyle w:val="Hipercze"/>
            <w:rFonts w:cs="Arial"/>
            <w:sz w:val="21"/>
            <w:szCs w:val="21"/>
          </w:rPr>
          <w:t>rzecznik@plk-sa.pl</w:t>
        </w:r>
      </w:hyperlink>
      <w:r w:rsidR="00AF4240" w:rsidRPr="00FB3C3E">
        <w:rPr>
          <w:rStyle w:val="Pogrubienie"/>
          <w:rFonts w:cs="Arial"/>
          <w:b w:val="0"/>
          <w:sz w:val="21"/>
          <w:szCs w:val="21"/>
        </w:rPr>
        <w:t xml:space="preserve"> </w:t>
      </w:r>
    </w:p>
    <w:p w:rsidR="00AF4240" w:rsidRDefault="00AF4240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  <w:r w:rsidRPr="00FB3C3E">
        <w:rPr>
          <w:rStyle w:val="Pogrubienie"/>
          <w:rFonts w:cs="Arial"/>
          <w:b w:val="0"/>
          <w:sz w:val="21"/>
          <w:szCs w:val="21"/>
        </w:rPr>
        <w:t>tel. 798 876</w:t>
      </w:r>
      <w:r w:rsidR="007977EE">
        <w:rPr>
          <w:rStyle w:val="Pogrubienie"/>
          <w:rFonts w:cs="Arial"/>
          <w:b w:val="0"/>
          <w:sz w:val="21"/>
          <w:szCs w:val="21"/>
        </w:rPr>
        <w:t> </w:t>
      </w:r>
      <w:r w:rsidRPr="00FB3C3E">
        <w:rPr>
          <w:rStyle w:val="Pogrubienie"/>
          <w:rFonts w:cs="Arial"/>
          <w:b w:val="0"/>
          <w:sz w:val="21"/>
          <w:szCs w:val="21"/>
        </w:rPr>
        <w:t>051</w:t>
      </w:r>
    </w:p>
    <w:p w:rsidR="007977EE" w:rsidRPr="00FB3C3E" w:rsidRDefault="007977EE" w:rsidP="00AF4240">
      <w:pPr>
        <w:spacing w:after="0" w:line="360" w:lineRule="auto"/>
        <w:rPr>
          <w:rStyle w:val="Pogrubienie"/>
          <w:rFonts w:cs="Arial"/>
          <w:b w:val="0"/>
          <w:sz w:val="21"/>
          <w:szCs w:val="21"/>
        </w:rPr>
      </w:pPr>
    </w:p>
    <w:p w:rsidR="00CD29DF" w:rsidRPr="00FB3C3E" w:rsidRDefault="00C22107" w:rsidP="005016A1">
      <w:pPr>
        <w:spacing w:before="120" w:after="120" w:line="360" w:lineRule="auto"/>
        <w:rPr>
          <w:rFonts w:cs="Arial"/>
          <w:sz w:val="21"/>
          <w:szCs w:val="21"/>
        </w:rPr>
      </w:pPr>
      <w:r w:rsidRPr="00FB3C3E">
        <w:rPr>
          <w:rFonts w:cs="Arial"/>
          <w:sz w:val="21"/>
          <w:szCs w:val="21"/>
        </w:rPr>
        <w:t>Projekt jest współfinansowany przez Unię Europejską z Instrumentu „Łącząc Europę”.</w:t>
      </w:r>
    </w:p>
    <w:p w:rsidR="00C22107" w:rsidRPr="00FB3C3E" w:rsidRDefault="00CD29DF" w:rsidP="005016A1">
      <w:pPr>
        <w:spacing w:before="120" w:after="120" w:line="360" w:lineRule="auto"/>
        <w:rPr>
          <w:sz w:val="21"/>
          <w:szCs w:val="21"/>
        </w:rPr>
      </w:pPr>
      <w:r w:rsidRPr="00FB3C3E">
        <w:rPr>
          <w:rFonts w:cs="Arial"/>
          <w:sz w:val="21"/>
          <w:szCs w:val="21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FB3C3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55" w:rsidRDefault="00812255" w:rsidP="009D1AEB">
      <w:pPr>
        <w:spacing w:after="0" w:line="240" w:lineRule="auto"/>
      </w:pPr>
      <w:r>
        <w:separator/>
      </w:r>
    </w:p>
  </w:endnote>
  <w:endnote w:type="continuationSeparator" w:id="0">
    <w:p w:rsidR="00812255" w:rsidRDefault="0081225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55" w:rsidRDefault="00812255" w:rsidP="009D1AEB">
      <w:pPr>
        <w:spacing w:after="0" w:line="240" w:lineRule="auto"/>
      </w:pPr>
      <w:r>
        <w:separator/>
      </w:r>
    </w:p>
  </w:footnote>
  <w:footnote w:type="continuationSeparator" w:id="0">
    <w:p w:rsidR="00812255" w:rsidRDefault="0081225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60698AC" wp14:editId="061BD32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06E35" wp14:editId="7E10EECC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06E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4B5"/>
    <w:multiLevelType w:val="hybridMultilevel"/>
    <w:tmpl w:val="44340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697"/>
    <w:rsid w:val="00014813"/>
    <w:rsid w:val="00014EEE"/>
    <w:rsid w:val="00040F89"/>
    <w:rsid w:val="00071C04"/>
    <w:rsid w:val="0007314A"/>
    <w:rsid w:val="000878DA"/>
    <w:rsid w:val="00094361"/>
    <w:rsid w:val="000A55EC"/>
    <w:rsid w:val="000D02D7"/>
    <w:rsid w:val="0013182B"/>
    <w:rsid w:val="00135825"/>
    <w:rsid w:val="00167521"/>
    <w:rsid w:val="001A40E7"/>
    <w:rsid w:val="001C408D"/>
    <w:rsid w:val="001C65A1"/>
    <w:rsid w:val="001D6B6F"/>
    <w:rsid w:val="001E2880"/>
    <w:rsid w:val="00211730"/>
    <w:rsid w:val="00217F0B"/>
    <w:rsid w:val="002272E6"/>
    <w:rsid w:val="002318EE"/>
    <w:rsid w:val="00234859"/>
    <w:rsid w:val="00236985"/>
    <w:rsid w:val="002556F0"/>
    <w:rsid w:val="002723C7"/>
    <w:rsid w:val="00277762"/>
    <w:rsid w:val="0028659A"/>
    <w:rsid w:val="00291328"/>
    <w:rsid w:val="00295DD0"/>
    <w:rsid w:val="002B0B7C"/>
    <w:rsid w:val="002C65C4"/>
    <w:rsid w:val="002D15D4"/>
    <w:rsid w:val="002D2535"/>
    <w:rsid w:val="002F6767"/>
    <w:rsid w:val="003215D4"/>
    <w:rsid w:val="003546D4"/>
    <w:rsid w:val="003609C0"/>
    <w:rsid w:val="00384F67"/>
    <w:rsid w:val="003B007B"/>
    <w:rsid w:val="003B29FF"/>
    <w:rsid w:val="003B3668"/>
    <w:rsid w:val="003C318A"/>
    <w:rsid w:val="00400514"/>
    <w:rsid w:val="004379EA"/>
    <w:rsid w:val="0045576B"/>
    <w:rsid w:val="00483A32"/>
    <w:rsid w:val="004E1919"/>
    <w:rsid w:val="005016A1"/>
    <w:rsid w:val="00516311"/>
    <w:rsid w:val="005345BB"/>
    <w:rsid w:val="00534832"/>
    <w:rsid w:val="0056313D"/>
    <w:rsid w:val="00576E7C"/>
    <w:rsid w:val="00595314"/>
    <w:rsid w:val="005B2AC7"/>
    <w:rsid w:val="0063625B"/>
    <w:rsid w:val="00643FB9"/>
    <w:rsid w:val="00644206"/>
    <w:rsid w:val="00667AB1"/>
    <w:rsid w:val="006705CD"/>
    <w:rsid w:val="00682448"/>
    <w:rsid w:val="006C6C1C"/>
    <w:rsid w:val="006E0C07"/>
    <w:rsid w:val="0070040A"/>
    <w:rsid w:val="007007BA"/>
    <w:rsid w:val="00704636"/>
    <w:rsid w:val="00714C3C"/>
    <w:rsid w:val="007162D1"/>
    <w:rsid w:val="0073549A"/>
    <w:rsid w:val="00751C29"/>
    <w:rsid w:val="00754586"/>
    <w:rsid w:val="00756581"/>
    <w:rsid w:val="00760EA1"/>
    <w:rsid w:val="00765515"/>
    <w:rsid w:val="007977EE"/>
    <w:rsid w:val="007A3C2A"/>
    <w:rsid w:val="007E2FE3"/>
    <w:rsid w:val="007F3648"/>
    <w:rsid w:val="00812255"/>
    <w:rsid w:val="008144D1"/>
    <w:rsid w:val="0081528E"/>
    <w:rsid w:val="00842099"/>
    <w:rsid w:val="00860074"/>
    <w:rsid w:val="0086292A"/>
    <w:rsid w:val="00872CB8"/>
    <w:rsid w:val="00887553"/>
    <w:rsid w:val="00910E1A"/>
    <w:rsid w:val="00920D7E"/>
    <w:rsid w:val="009400FD"/>
    <w:rsid w:val="009514FB"/>
    <w:rsid w:val="009577E9"/>
    <w:rsid w:val="00966320"/>
    <w:rsid w:val="00970BE9"/>
    <w:rsid w:val="00980761"/>
    <w:rsid w:val="009A256A"/>
    <w:rsid w:val="009C1F62"/>
    <w:rsid w:val="009D1AEB"/>
    <w:rsid w:val="00A15AED"/>
    <w:rsid w:val="00A44040"/>
    <w:rsid w:val="00A46220"/>
    <w:rsid w:val="00A92CE8"/>
    <w:rsid w:val="00AD4A07"/>
    <w:rsid w:val="00AF4240"/>
    <w:rsid w:val="00AF6C52"/>
    <w:rsid w:val="00B26806"/>
    <w:rsid w:val="00B6556D"/>
    <w:rsid w:val="00BB2630"/>
    <w:rsid w:val="00BC79AF"/>
    <w:rsid w:val="00C01C95"/>
    <w:rsid w:val="00C02E9A"/>
    <w:rsid w:val="00C06A9C"/>
    <w:rsid w:val="00C15BD0"/>
    <w:rsid w:val="00C22107"/>
    <w:rsid w:val="00C40C69"/>
    <w:rsid w:val="00C81935"/>
    <w:rsid w:val="00C904A9"/>
    <w:rsid w:val="00CA6FE4"/>
    <w:rsid w:val="00CC1851"/>
    <w:rsid w:val="00CD29DF"/>
    <w:rsid w:val="00CE487F"/>
    <w:rsid w:val="00CF09C3"/>
    <w:rsid w:val="00D149FC"/>
    <w:rsid w:val="00D220D0"/>
    <w:rsid w:val="00D2257F"/>
    <w:rsid w:val="00D22732"/>
    <w:rsid w:val="00D529C0"/>
    <w:rsid w:val="00D53702"/>
    <w:rsid w:val="00D65317"/>
    <w:rsid w:val="00D85AD7"/>
    <w:rsid w:val="00DD2964"/>
    <w:rsid w:val="00DE10F2"/>
    <w:rsid w:val="00E129D3"/>
    <w:rsid w:val="00E1640A"/>
    <w:rsid w:val="00E43078"/>
    <w:rsid w:val="00E75879"/>
    <w:rsid w:val="00EB763B"/>
    <w:rsid w:val="00EC755D"/>
    <w:rsid w:val="00ED535D"/>
    <w:rsid w:val="00EE088A"/>
    <w:rsid w:val="00F01F1C"/>
    <w:rsid w:val="00F214E4"/>
    <w:rsid w:val="00F24D86"/>
    <w:rsid w:val="00F27DFE"/>
    <w:rsid w:val="00F31ADF"/>
    <w:rsid w:val="00F44131"/>
    <w:rsid w:val="00FB23B9"/>
    <w:rsid w:val="00FB2DAC"/>
    <w:rsid w:val="00FB3C3E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E19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BC1E-D8BA-4175-BE6A-272CA2E2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Kolejowe prace w Ełku zapewnią lepsze podróże na Rail Baltica</vt:lpstr>
    </vt:vector>
  </TitlesOfParts>
  <Company>PKP PLK S.A.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Kolejowe prace w Ełku zapewnią lepsze podróże na Rail Baltica</dc:title>
  <dc:subject/>
  <dc:creator>Kundzicz Adam</dc:creator>
  <cp:keywords/>
  <dc:description/>
  <cp:lastModifiedBy>Dudzińska Maria</cp:lastModifiedBy>
  <cp:revision>2</cp:revision>
  <cp:lastPrinted>2021-12-09T15:34:00Z</cp:lastPrinted>
  <dcterms:created xsi:type="dcterms:W3CDTF">2021-12-10T13:00:00Z</dcterms:created>
  <dcterms:modified xsi:type="dcterms:W3CDTF">2021-12-10T13:00:00Z</dcterms:modified>
</cp:coreProperties>
</file>